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rPr>
          <w:rFonts w:asciiTheme="majorEastAsia" w:hAnsiTheme="majorEastAsia" w:eastAsiaTheme="majorEastAsia"/>
          <w:b/>
          <w:sz w:val="32"/>
          <w:szCs w:val="32"/>
        </w:rPr>
      </w:pPr>
      <w:r>
        <w:rPr>
          <w:rFonts w:asciiTheme="majorEastAsia" w:hAnsiTheme="majorEastAsia" w:eastAsiaTheme="majorEastAsia"/>
          <w:b/>
          <w:sz w:val="32"/>
          <w:szCs w:val="32"/>
        </w:rPr>
        <w:t>附件3：</w:t>
      </w:r>
    </w:p>
    <w:p>
      <w:pPr>
        <w:snapToGrid w:val="0"/>
        <w:jc w:val="center"/>
        <w:rPr>
          <w:rFonts w:eastAsia="华文中宋"/>
          <w:bCs/>
          <w:sz w:val="40"/>
          <w:szCs w:val="40"/>
        </w:rPr>
      </w:pPr>
      <w:r>
        <w:rPr>
          <w:rFonts w:eastAsia="华文中宋"/>
          <w:bCs/>
          <w:sz w:val="40"/>
          <w:szCs w:val="40"/>
        </w:rPr>
        <w:t>河南黄河迎宾馆地址、食宿标准和乘车路线</w:t>
      </w:r>
    </w:p>
    <w:p>
      <w:pPr>
        <w:snapToGrid w:val="0"/>
        <w:jc w:val="center"/>
        <w:rPr>
          <w:rFonts w:eastAsia="华文中宋"/>
          <w:bCs/>
          <w:sz w:val="40"/>
          <w:szCs w:val="40"/>
        </w:rPr>
      </w:pPr>
    </w:p>
    <w:tbl>
      <w:tblPr>
        <w:tblStyle w:val="5"/>
        <w:tblW w:w="8930" w:type="dxa"/>
        <w:jc w:val="center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7"/>
        <w:gridCol w:w="2118"/>
        <w:gridCol w:w="5375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  <w:jc w:val="center"/>
        </w:trPr>
        <w:tc>
          <w:tcPr>
            <w:tcW w:w="1437" w:type="dxa"/>
            <w:vMerge w:val="restart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地址和</w:t>
            </w:r>
          </w:p>
          <w:p>
            <w:pPr>
              <w:snapToGrid w:val="0"/>
              <w:spacing w:line="50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联系方式</w:t>
            </w:r>
          </w:p>
        </w:tc>
        <w:tc>
          <w:tcPr>
            <w:tcW w:w="2118" w:type="dxa"/>
            <w:vAlign w:val="center"/>
          </w:tcPr>
          <w:p>
            <w:pPr>
              <w:snapToGrid w:val="0"/>
              <w:spacing w:line="500" w:lineRule="exact"/>
              <w:jc w:val="left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地  址</w:t>
            </w:r>
          </w:p>
        </w:tc>
        <w:tc>
          <w:tcPr>
            <w:tcW w:w="5375" w:type="dxa"/>
            <w:vAlign w:val="center"/>
          </w:tcPr>
          <w:p>
            <w:pPr>
              <w:snapToGrid w:val="0"/>
              <w:spacing w:line="500" w:lineRule="exact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2"/>
                <w:szCs w:val="32"/>
              </w:rPr>
              <w:t>河南省郑州市惠济区迎宾路1号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1437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2118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jc w:val="left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联系方式</w:t>
            </w:r>
          </w:p>
        </w:tc>
        <w:tc>
          <w:tcPr>
            <w:tcW w:w="5375" w:type="dxa"/>
            <w:vAlign w:val="center"/>
          </w:tcPr>
          <w:p>
            <w:pPr>
              <w:snapToGrid w:val="0"/>
              <w:spacing w:line="500" w:lineRule="exact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2"/>
                <w:szCs w:val="32"/>
              </w:rPr>
              <w:t>0371</w:t>
            </w:r>
            <w:r>
              <w:rPr>
                <w:rFonts w:hint="eastAsia" w:eastAsia="仿宋_GB2312"/>
                <w:sz w:val="32"/>
                <w:szCs w:val="32"/>
              </w:rPr>
              <w:t>-</w:t>
            </w:r>
            <w:r>
              <w:rPr>
                <w:rFonts w:eastAsia="仿宋_GB2312"/>
                <w:sz w:val="32"/>
                <w:szCs w:val="32"/>
              </w:rPr>
              <w:t>66778888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  <w:jc w:val="center"/>
        </w:trPr>
        <w:tc>
          <w:tcPr>
            <w:tcW w:w="1437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食宿标准</w:t>
            </w:r>
          </w:p>
        </w:tc>
        <w:tc>
          <w:tcPr>
            <w:tcW w:w="2118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00" w:lineRule="exact"/>
              <w:jc w:val="left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标准间</w:t>
            </w:r>
          </w:p>
        </w:tc>
        <w:tc>
          <w:tcPr>
            <w:tcW w:w="5375" w:type="dxa"/>
            <w:vAlign w:val="center"/>
          </w:tcPr>
          <w:p>
            <w:pPr>
              <w:snapToGrid w:val="0"/>
              <w:spacing w:line="500" w:lineRule="exact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2"/>
                <w:szCs w:val="32"/>
              </w:rPr>
              <w:t>570</w:t>
            </w:r>
            <w:r>
              <w:rPr>
                <w:rFonts w:eastAsia="仿宋_GB2312"/>
                <w:sz w:val="30"/>
                <w:szCs w:val="30"/>
              </w:rPr>
              <w:t>元/天（含双早）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  <w:jc w:val="center"/>
        </w:trPr>
        <w:tc>
          <w:tcPr>
            <w:tcW w:w="1437" w:type="dxa"/>
            <w:vMerge w:val="continue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2118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00" w:lineRule="exact"/>
              <w:jc w:val="left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单  间</w:t>
            </w:r>
          </w:p>
        </w:tc>
        <w:tc>
          <w:tcPr>
            <w:tcW w:w="5375" w:type="dxa"/>
            <w:vAlign w:val="center"/>
          </w:tcPr>
          <w:p>
            <w:pPr>
              <w:snapToGrid w:val="0"/>
              <w:spacing w:line="500" w:lineRule="exact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2"/>
                <w:szCs w:val="32"/>
              </w:rPr>
              <w:t>570</w:t>
            </w:r>
            <w:r>
              <w:rPr>
                <w:rFonts w:eastAsia="仿宋_GB2312"/>
                <w:sz w:val="30"/>
                <w:szCs w:val="30"/>
              </w:rPr>
              <w:t>元/天（含单早）</w:t>
            </w:r>
            <w:bookmarkStart w:id="0" w:name="_GoBack"/>
            <w:bookmarkEnd w:id="0"/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4" w:hRule="atLeast"/>
          <w:jc w:val="center"/>
        </w:trPr>
        <w:tc>
          <w:tcPr>
            <w:tcW w:w="1437" w:type="dxa"/>
            <w:vMerge w:val="restart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乘车路线</w:t>
            </w:r>
          </w:p>
        </w:tc>
        <w:tc>
          <w:tcPr>
            <w:tcW w:w="2118" w:type="dxa"/>
            <w:vAlign w:val="center"/>
          </w:tcPr>
          <w:p>
            <w:pPr>
              <w:snapToGrid w:val="0"/>
              <w:spacing w:line="500" w:lineRule="exact"/>
              <w:jc w:val="left"/>
              <w:rPr>
                <w:rFonts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郑州新郑国际机场</w:t>
            </w:r>
          </w:p>
        </w:tc>
        <w:tc>
          <w:tcPr>
            <w:tcW w:w="5375" w:type="dxa"/>
            <w:vAlign w:val="center"/>
          </w:tcPr>
          <w:p>
            <w:pPr>
              <w:snapToGrid w:val="0"/>
              <w:spacing w:line="500" w:lineRule="exact"/>
              <w:jc w:val="left"/>
              <w:rPr>
                <w:rFonts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乘坐</w:t>
            </w:r>
            <w:r>
              <w:fldChar w:fldCharType="begin"/>
            </w:r>
            <w:r>
              <w:instrText xml:space="preserve"> HYPERLINK "http://www.zuoche.com/traffic/course.jspx?id=GisBus%24031001ce_35da1043" </w:instrText>
            </w:r>
            <w:r>
              <w:fldChar w:fldCharType="separate"/>
            </w:r>
            <w:r>
              <w:rPr>
                <w:rFonts w:hint="eastAsia" w:eastAsia="仿宋_GB2312"/>
                <w:sz w:val="30"/>
                <w:szCs w:val="30"/>
              </w:rPr>
              <w:t>机场大巴（新郑机场-郑州火车站）</w:t>
            </w:r>
            <w:r>
              <w:rPr>
                <w:rFonts w:hint="eastAsia" w:eastAsia="仿宋_GB2312"/>
                <w:sz w:val="30"/>
                <w:szCs w:val="30"/>
              </w:rPr>
              <w:fldChar w:fldCharType="end"/>
            </w:r>
            <w:r>
              <w:rPr>
                <w:rFonts w:hint="eastAsia" w:eastAsia="仿宋_GB2312"/>
                <w:sz w:val="30"/>
                <w:szCs w:val="30"/>
              </w:rPr>
              <w:t>（坐1站）到机场大巴郑州火车站总站下，走到火车站总站（北港湾）转乘</w:t>
            </w:r>
            <w:r>
              <w:fldChar w:fldCharType="begin"/>
            </w:r>
            <w:r>
              <w:instrText xml:space="preserve"> HYPERLINK "http://www.zuoche.com/traffic/course.jspx?id=GisBus%24031001b1_35da1026" </w:instrText>
            </w:r>
            <w:r>
              <w:fldChar w:fldCharType="separate"/>
            </w:r>
            <w:r>
              <w:rPr>
                <w:rFonts w:hint="eastAsia" w:eastAsia="仿宋_GB2312"/>
                <w:sz w:val="30"/>
                <w:szCs w:val="30"/>
              </w:rPr>
              <w:t>95路</w:t>
            </w:r>
            <w:r>
              <w:rPr>
                <w:rFonts w:hint="eastAsia" w:eastAsia="仿宋_GB2312"/>
                <w:sz w:val="30"/>
                <w:szCs w:val="30"/>
              </w:rPr>
              <w:fldChar w:fldCharType="end"/>
            </w:r>
            <w:r>
              <w:rPr>
                <w:rFonts w:hint="eastAsia" w:eastAsia="仿宋_GB2312"/>
                <w:sz w:val="30"/>
                <w:szCs w:val="30"/>
              </w:rPr>
              <w:t>（坐18站）到黄河迎宾馆站下。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7" w:hRule="atLeast"/>
          <w:jc w:val="center"/>
        </w:trPr>
        <w:tc>
          <w:tcPr>
            <w:tcW w:w="1437" w:type="dxa"/>
            <w:vMerge w:val="continue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2118" w:type="dxa"/>
            <w:vAlign w:val="center"/>
          </w:tcPr>
          <w:p>
            <w:pPr>
              <w:snapToGrid w:val="0"/>
              <w:spacing w:line="500" w:lineRule="exact"/>
              <w:jc w:val="left"/>
              <w:rPr>
                <w:rFonts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郑州火车东站</w:t>
            </w:r>
          </w:p>
        </w:tc>
        <w:tc>
          <w:tcPr>
            <w:tcW w:w="5375" w:type="dxa"/>
            <w:vAlign w:val="center"/>
          </w:tcPr>
          <w:p>
            <w:pPr>
              <w:snapToGrid w:val="0"/>
              <w:spacing w:line="500" w:lineRule="exact"/>
              <w:jc w:val="left"/>
              <w:rPr>
                <w:rFonts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从郑州东站走约450米到地铁东风南路站B口乘坐</w:t>
            </w:r>
            <w:r>
              <w:fldChar w:fldCharType="begin"/>
            </w:r>
            <w:r>
              <w:instrText xml:space="preserve"> HYPERLINK "http://www.zuoche.com/traffic/course.jspx?id=GisMetro%2403100328_35da119d" </w:instrText>
            </w:r>
            <w:r>
              <w:fldChar w:fldCharType="separate"/>
            </w:r>
            <w:r>
              <w:rPr>
                <w:rFonts w:hint="eastAsia" w:eastAsia="仿宋_GB2312"/>
                <w:sz w:val="30"/>
                <w:szCs w:val="30"/>
              </w:rPr>
              <w:t>地铁一号线</w:t>
            </w:r>
            <w:r>
              <w:rPr>
                <w:rFonts w:hint="eastAsia" w:eastAsia="仿宋_GB2312"/>
                <w:sz w:val="30"/>
                <w:szCs w:val="30"/>
              </w:rPr>
              <w:fldChar w:fldCharType="end"/>
            </w:r>
            <w:r>
              <w:rPr>
                <w:rFonts w:hint="eastAsia" w:eastAsia="仿宋_GB2312"/>
                <w:sz w:val="30"/>
                <w:szCs w:val="30"/>
              </w:rPr>
              <w:t>（坐6站）到地铁紫荆山站下F口出，往前走到紫荆山路顺河路站转乘</w:t>
            </w:r>
            <w:r>
              <w:fldChar w:fldCharType="begin"/>
            </w:r>
            <w:r>
              <w:instrText xml:space="preserve"> HYPERLINK "http://www.zuoche.com/traffic/course.jspx?id=GisBus%24031000dc_35da0f51" </w:instrText>
            </w:r>
            <w:r>
              <w:fldChar w:fldCharType="separate"/>
            </w:r>
            <w:r>
              <w:rPr>
                <w:rFonts w:hint="eastAsia" w:eastAsia="仿宋_GB2312"/>
                <w:sz w:val="30"/>
                <w:szCs w:val="30"/>
              </w:rPr>
              <w:t>962路（原K62路）</w:t>
            </w:r>
            <w:r>
              <w:rPr>
                <w:rFonts w:hint="eastAsia" w:eastAsia="仿宋_GB2312"/>
                <w:sz w:val="30"/>
                <w:szCs w:val="30"/>
              </w:rPr>
              <w:fldChar w:fldCharType="end"/>
            </w:r>
            <w:r>
              <w:rPr>
                <w:rFonts w:hint="eastAsia" w:eastAsia="仿宋_GB2312"/>
                <w:sz w:val="30"/>
                <w:szCs w:val="30"/>
              </w:rPr>
              <w:t>（坐20站）到黄河迎宾馆站下。</w:t>
            </w:r>
          </w:p>
        </w:tc>
      </w:tr>
    </w:tbl>
    <w:p>
      <w:pPr>
        <w:snapToGrid w:val="0"/>
        <w:spacing w:beforeLines="100" w:line="360" w:lineRule="auto"/>
        <w:textAlignment w:val="auto"/>
        <w:rPr>
          <w:rFonts w:eastAsia="仿宋_GB2312"/>
          <w:b/>
          <w:sz w:val="28"/>
          <w:szCs w:val="28"/>
        </w:rPr>
      </w:pPr>
      <w:r>
        <w:rPr>
          <w:rFonts w:hint="eastAsia" w:eastAsia="仿宋_GB2312"/>
          <w:b/>
          <w:sz w:val="28"/>
          <w:szCs w:val="28"/>
        </w:rPr>
        <w:t>注</w:t>
      </w:r>
      <w:r>
        <w:rPr>
          <w:rFonts w:eastAsia="仿宋_GB2312"/>
          <w:b/>
          <w:sz w:val="28"/>
          <w:szCs w:val="28"/>
        </w:rPr>
        <w:t>：</w:t>
      </w:r>
      <w:r>
        <w:rPr>
          <w:rFonts w:hint="eastAsia" w:eastAsia="仿宋_GB2312"/>
          <w:b/>
          <w:sz w:val="28"/>
          <w:szCs w:val="28"/>
        </w:rPr>
        <w:t>郑州</w:t>
      </w:r>
      <w:r>
        <w:rPr>
          <w:rFonts w:eastAsia="仿宋_GB2312"/>
          <w:b/>
          <w:sz w:val="28"/>
          <w:szCs w:val="28"/>
        </w:rPr>
        <w:t>新郑国际机场、郑州火车东站</w:t>
      </w:r>
      <w:r>
        <w:rPr>
          <w:rFonts w:hint="eastAsia" w:eastAsia="仿宋_GB2312"/>
          <w:b/>
          <w:sz w:val="28"/>
          <w:szCs w:val="28"/>
        </w:rPr>
        <w:t>每小时</w:t>
      </w:r>
      <w:r>
        <w:rPr>
          <w:rFonts w:eastAsia="仿宋_GB2312"/>
          <w:b/>
          <w:sz w:val="28"/>
          <w:szCs w:val="28"/>
        </w:rPr>
        <w:t>有</w:t>
      </w:r>
      <w:r>
        <w:rPr>
          <w:rFonts w:hint="eastAsia" w:eastAsia="仿宋_GB2312"/>
          <w:b/>
          <w:sz w:val="28"/>
          <w:szCs w:val="28"/>
        </w:rPr>
        <w:t>大巴</w:t>
      </w:r>
      <w:r>
        <w:rPr>
          <w:rFonts w:eastAsia="仿宋_GB2312"/>
          <w:b/>
          <w:sz w:val="28"/>
          <w:szCs w:val="28"/>
        </w:rPr>
        <w:t>接送。</w:t>
      </w:r>
    </w:p>
    <w:p/>
    <w:p/>
    <w:sectPr>
      <w:footerReference r:id="rId3" w:type="default"/>
      <w:footerReference r:id="rId4" w:type="even"/>
      <w:pgSz w:w="11906" w:h="16838"/>
      <w:pgMar w:top="1418" w:right="1418" w:bottom="1418" w:left="1418" w:header="851" w:footer="992" w:gutter="0"/>
      <w:cols w:space="425" w:num="1"/>
      <w:docGrid w:linePitch="28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瀹嬩綋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jc w:val="center"/>
      <w:rPr>
        <w:rStyle w:val="4"/>
        <w:sz w:val="24"/>
        <w:szCs w:val="24"/>
      </w:rPr>
    </w:pPr>
    <w:r>
      <w:rPr>
        <w:rStyle w:val="4"/>
        <w:sz w:val="24"/>
        <w:szCs w:val="24"/>
      </w:rPr>
      <w:t xml:space="preserve">— </w:t>
    </w:r>
    <w:r>
      <w:rPr>
        <w:rStyle w:val="4"/>
        <w:sz w:val="24"/>
        <w:szCs w:val="24"/>
      </w:rPr>
      <w:fldChar w:fldCharType="begin"/>
    </w:r>
    <w:r>
      <w:rPr>
        <w:rStyle w:val="4"/>
        <w:sz w:val="24"/>
        <w:szCs w:val="24"/>
      </w:rPr>
      <w:instrText xml:space="preserve">PAGE  </w:instrText>
    </w:r>
    <w:r>
      <w:rPr>
        <w:rStyle w:val="4"/>
        <w:sz w:val="24"/>
        <w:szCs w:val="24"/>
      </w:rPr>
      <w:fldChar w:fldCharType="separate"/>
    </w:r>
    <w:r>
      <w:rPr>
        <w:rStyle w:val="4"/>
        <w:sz w:val="24"/>
        <w:szCs w:val="24"/>
      </w:rPr>
      <w:t>8</w:t>
    </w:r>
    <w:r>
      <w:rPr>
        <w:rStyle w:val="4"/>
        <w:sz w:val="24"/>
        <w:szCs w:val="24"/>
      </w:rPr>
      <w:fldChar w:fldCharType="end"/>
    </w:r>
    <w:r>
      <w:rPr>
        <w:rStyle w:val="4"/>
        <w:sz w:val="24"/>
        <w:szCs w:val="24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302CC0"/>
    <w:rsid w:val="4B302CC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pacing w:line="312" w:lineRule="atLeast"/>
      <w:jc w:val="both"/>
      <w:textAlignment w:val="baseline"/>
    </w:pPr>
    <w:rPr>
      <w:rFonts w:ascii="Times New Roman" w:hAnsi="Times New Roman" w:eastAsia="宋体" w:cs="Times New Roman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adjustRightInd/>
      <w:snapToGrid w:val="0"/>
      <w:spacing w:line="240" w:lineRule="auto"/>
      <w:jc w:val="left"/>
      <w:textAlignment w:val="auto"/>
    </w:pPr>
    <w:rPr>
      <w:rFonts w:asciiTheme="minorHAnsi" w:hAnsiTheme="minorHAnsi" w:eastAsiaTheme="minorEastAsia" w:cstheme="minorBidi"/>
      <w:kern w:val="2"/>
      <w:sz w:val="18"/>
      <w:szCs w:val="18"/>
    </w:rPr>
  </w:style>
  <w:style w:type="character" w:styleId="4">
    <w:name w:val="page number"/>
    <w:basedOn w:val="3"/>
    <w:uiPriority w:val="0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2017-03-14T04:44:00Z</dcterms:created>
  <dc:creator>wangqing</dc:creator>
  <cp:lastModifiedBy>wangqing</cp:lastModifiedBy>
  <dcterms:modified xsi:type="dcterms:W3CDTF">2017-03-14T04:45:26Z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